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58" w:rsidRDefault="00DF46F5" w:rsidP="00DF46F5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  <w:r w:rsidRPr="00DF46F5">
        <w:rPr>
          <w:sz w:val="18"/>
        </w:rPr>
        <w:t xml:space="preserve">Филиал Федерального бюджетного учреждения здравоохранения </w:t>
      </w:r>
      <w:r w:rsidR="00635045">
        <w:rPr>
          <w:sz w:val="18"/>
        </w:rPr>
        <w:t>«</w:t>
      </w:r>
      <w:r w:rsidRPr="00DF46F5">
        <w:rPr>
          <w:sz w:val="18"/>
        </w:rPr>
        <w:t xml:space="preserve">Центр гигиены и эпидемиологии в Алтайском крае </w:t>
      </w:r>
    </w:p>
    <w:p w:rsidR="00DF46F5" w:rsidRDefault="00DF46F5" w:rsidP="00DF46F5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  <w:r w:rsidRPr="00DF46F5">
        <w:rPr>
          <w:sz w:val="18"/>
        </w:rPr>
        <w:t>в городе Бийске, Бийском, Ельцовском, Зональном, Красногорском, Солтонском, Целинном районах</w:t>
      </w:r>
      <w:r w:rsidR="008769EB">
        <w:rPr>
          <w:sz w:val="18"/>
        </w:rPr>
        <w:t>»</w:t>
      </w:r>
    </w:p>
    <w:p w:rsidR="00DF46F5" w:rsidRPr="00DF46F5" w:rsidRDefault="006D3549" w:rsidP="00DF46F5">
      <w:pPr>
        <w:pStyle w:val="a3"/>
        <w:spacing w:before="0" w:beforeAutospacing="0" w:after="0" w:afterAutospacing="0"/>
        <w:ind w:left="-709" w:right="-142"/>
        <w:jc w:val="center"/>
      </w:pPr>
      <w:r>
        <w:rPr>
          <w:sz w:val="18"/>
        </w:rPr>
        <w:t>г.</w:t>
      </w:r>
      <w:r w:rsidR="009C144B">
        <w:rPr>
          <w:sz w:val="18"/>
        </w:rPr>
        <w:t xml:space="preserve"> </w:t>
      </w:r>
      <w:r w:rsidR="00DF46F5">
        <w:rPr>
          <w:sz w:val="18"/>
        </w:rPr>
        <w:t>Бийск - 202</w:t>
      </w:r>
      <w:r w:rsidR="001000DA">
        <w:rPr>
          <w:sz w:val="18"/>
        </w:rPr>
        <w:t>4</w:t>
      </w:r>
    </w:p>
    <w:p w:rsidR="000643CB" w:rsidRPr="000643CB" w:rsidRDefault="002F3BB0" w:rsidP="000643CB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48"/>
          <w:szCs w:val="48"/>
        </w:rPr>
      </w:pPr>
      <w:r>
        <w:rPr>
          <w:rFonts w:ascii="Comic Sans MS" w:eastAsia="Times New Roman" w:hAnsi="Comic Sans MS" w:cs="Times New Roman"/>
          <w:b/>
          <w:bCs/>
          <w:kern w:val="36"/>
          <w:sz w:val="48"/>
          <w:szCs w:val="48"/>
        </w:rPr>
        <w:t>Профилактика Гепатита</w:t>
      </w:r>
    </w:p>
    <w:p w:rsidR="000643CB" w:rsidRDefault="000643CB" w:rsidP="002F3BB0">
      <w:pPr>
        <w:pStyle w:val="a3"/>
        <w:jc w:val="center"/>
      </w:pPr>
      <w:r>
        <w:rPr>
          <w:noProof/>
        </w:rPr>
        <w:drawing>
          <wp:inline distT="0" distB="0" distL="0" distR="0">
            <wp:extent cx="1911312" cy="119940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89" cy="1200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6BE" w:rsidRDefault="002F3BB0" w:rsidP="001A3607">
      <w:pPr>
        <w:pStyle w:val="a3"/>
        <w:spacing w:before="0" w:beforeAutospacing="0" w:after="0" w:afterAutospacing="0" w:line="276" w:lineRule="auto"/>
        <w:ind w:left="-425" w:firstLine="425"/>
        <w:jc w:val="both"/>
      </w:pPr>
      <w:r w:rsidRPr="006D0D2B">
        <w:t xml:space="preserve">Поскольку заболевание — преимущественно инфекционное, предотвратить заражение можно. </w:t>
      </w:r>
    </w:p>
    <w:p w:rsidR="002F3BB0" w:rsidRPr="006D0D2B" w:rsidRDefault="002F3BB0" w:rsidP="001A3607">
      <w:pPr>
        <w:pStyle w:val="a3"/>
        <w:spacing w:before="0" w:beforeAutospacing="0" w:after="0" w:afterAutospacing="0" w:line="276" w:lineRule="auto"/>
        <w:ind w:left="-425" w:firstLine="425"/>
        <w:jc w:val="both"/>
      </w:pPr>
      <w:r w:rsidRPr="006D0D2B">
        <w:t>Воздушно-капельным путем оно не передается, следовательно, распространение легко ограничить:</w:t>
      </w:r>
    </w:p>
    <w:p w:rsidR="002F3BB0" w:rsidRPr="006D0D2B" w:rsidRDefault="002F3BB0" w:rsidP="001A3607">
      <w:pPr>
        <w:numPr>
          <w:ilvl w:val="0"/>
          <w:numId w:val="3"/>
        </w:numPr>
        <w:spacing w:after="0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0D2B">
        <w:rPr>
          <w:rFonts w:ascii="Times New Roman" w:hAnsi="Times New Roman" w:cs="Times New Roman"/>
          <w:sz w:val="24"/>
          <w:szCs w:val="24"/>
        </w:rPr>
        <w:t>мыть руки перед едой;</w:t>
      </w:r>
    </w:p>
    <w:p w:rsidR="002F3BB0" w:rsidRPr="006D0D2B" w:rsidRDefault="002F3BB0" w:rsidP="001A3607">
      <w:pPr>
        <w:numPr>
          <w:ilvl w:val="0"/>
          <w:numId w:val="3"/>
        </w:numPr>
        <w:spacing w:after="0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0D2B">
        <w:rPr>
          <w:rFonts w:ascii="Times New Roman" w:hAnsi="Times New Roman" w:cs="Times New Roman"/>
          <w:sz w:val="24"/>
          <w:szCs w:val="24"/>
        </w:rPr>
        <w:t>мыть овощи и фрукты;</w:t>
      </w:r>
    </w:p>
    <w:p w:rsidR="002F3BB0" w:rsidRPr="006D0D2B" w:rsidRDefault="002F3BB0" w:rsidP="001A3607">
      <w:pPr>
        <w:numPr>
          <w:ilvl w:val="0"/>
          <w:numId w:val="3"/>
        </w:numPr>
        <w:spacing w:after="0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0D2B">
        <w:rPr>
          <w:rFonts w:ascii="Times New Roman" w:hAnsi="Times New Roman" w:cs="Times New Roman"/>
          <w:sz w:val="24"/>
          <w:szCs w:val="24"/>
        </w:rPr>
        <w:t>термически обрабатывать мясо, рыбу, морепродукты;</w:t>
      </w:r>
    </w:p>
    <w:p w:rsidR="002F3BB0" w:rsidRPr="006D0D2B" w:rsidRDefault="002F3BB0" w:rsidP="001A3607">
      <w:pPr>
        <w:numPr>
          <w:ilvl w:val="0"/>
          <w:numId w:val="3"/>
        </w:numPr>
        <w:spacing w:after="0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0D2B">
        <w:rPr>
          <w:rFonts w:ascii="Times New Roman" w:hAnsi="Times New Roman" w:cs="Times New Roman"/>
          <w:sz w:val="24"/>
          <w:szCs w:val="24"/>
        </w:rPr>
        <w:t>не позволять детям облизывать пальцы и вещи;</w:t>
      </w:r>
    </w:p>
    <w:p w:rsidR="002F3BB0" w:rsidRPr="006D0D2B" w:rsidRDefault="002F3BB0" w:rsidP="001A3607">
      <w:pPr>
        <w:numPr>
          <w:ilvl w:val="0"/>
          <w:numId w:val="3"/>
        </w:numPr>
        <w:spacing w:after="0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0D2B">
        <w:rPr>
          <w:rFonts w:ascii="Times New Roman" w:hAnsi="Times New Roman" w:cs="Times New Roman"/>
          <w:sz w:val="24"/>
          <w:szCs w:val="24"/>
        </w:rPr>
        <w:t>избегать незащищенных половых связей с людьми, чье состояние здоровья неизвестно;</w:t>
      </w:r>
    </w:p>
    <w:p w:rsidR="002F3BB0" w:rsidRPr="006D0D2B" w:rsidRDefault="002F3BB0" w:rsidP="001A3607">
      <w:pPr>
        <w:numPr>
          <w:ilvl w:val="0"/>
          <w:numId w:val="3"/>
        </w:numPr>
        <w:spacing w:after="0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0D2B">
        <w:rPr>
          <w:rFonts w:ascii="Times New Roman" w:hAnsi="Times New Roman" w:cs="Times New Roman"/>
          <w:sz w:val="24"/>
          <w:szCs w:val="24"/>
        </w:rPr>
        <w:t>пользоваться только одноразовыми шприцами.</w:t>
      </w:r>
    </w:p>
    <w:p w:rsidR="009746BE" w:rsidRDefault="002F3BB0" w:rsidP="001A3607">
      <w:pPr>
        <w:pStyle w:val="a3"/>
        <w:spacing w:before="0" w:beforeAutospacing="0" w:after="0" w:afterAutospacing="0" w:line="276" w:lineRule="auto"/>
        <w:ind w:left="-425" w:firstLine="425"/>
        <w:jc w:val="both"/>
      </w:pPr>
      <w:r w:rsidRPr="006D0D2B">
        <w:t xml:space="preserve">Бдительность стоит проявлять поклонникам </w:t>
      </w:r>
      <w:proofErr w:type="spellStart"/>
      <w:r w:rsidRPr="006D0D2B">
        <w:t>пирсинга</w:t>
      </w:r>
      <w:proofErr w:type="spellEnd"/>
      <w:r w:rsidRPr="006D0D2B">
        <w:t xml:space="preserve"> и татуировок. Делать их нужно только в надежных салонах, где могут гарантиро</w:t>
      </w:r>
      <w:r w:rsidR="009746BE">
        <w:t>вать стерильность инструментов.</w:t>
      </w:r>
    </w:p>
    <w:p w:rsidR="002F3BB0" w:rsidRPr="006D0D2B" w:rsidRDefault="002F3BB0" w:rsidP="001A3607">
      <w:pPr>
        <w:pStyle w:val="a3"/>
        <w:spacing w:before="0" w:beforeAutospacing="0" w:after="0" w:afterAutospacing="0" w:line="276" w:lineRule="auto"/>
        <w:ind w:left="-425" w:firstLine="425"/>
        <w:jc w:val="both"/>
      </w:pPr>
      <w:r w:rsidRPr="006D0D2B">
        <w:t>Медицинским работникам важно регулярно проходить профилактическую диагностику, особенно если имел место случайный укол иглой после проведения процедуры. Также эффективной мерой профилактики является вакцинация.</w:t>
      </w:r>
    </w:p>
    <w:p w:rsidR="009746BE" w:rsidRDefault="009746BE" w:rsidP="001A3607">
      <w:pPr>
        <w:pStyle w:val="2"/>
        <w:spacing w:before="0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F3BB0" w:rsidRPr="006D0D2B" w:rsidRDefault="002F3BB0" w:rsidP="001A3607">
      <w:pPr>
        <w:pStyle w:val="2"/>
        <w:spacing w:before="0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0D2B">
        <w:rPr>
          <w:rFonts w:ascii="Times New Roman" w:hAnsi="Times New Roman" w:cs="Times New Roman"/>
          <w:sz w:val="24"/>
          <w:szCs w:val="24"/>
        </w:rPr>
        <w:t>Вакцинация против гепатита</w:t>
      </w:r>
    </w:p>
    <w:p w:rsidR="002F3BB0" w:rsidRPr="006D0D2B" w:rsidRDefault="002F3BB0" w:rsidP="001A3607">
      <w:pPr>
        <w:pStyle w:val="a3"/>
        <w:spacing w:before="0" w:beforeAutospacing="0" w:after="0" w:afterAutospacing="0" w:line="276" w:lineRule="auto"/>
        <w:ind w:left="-425" w:firstLine="425"/>
        <w:jc w:val="both"/>
      </w:pPr>
      <w:r w:rsidRPr="006D0D2B">
        <w:t>Хотя для профилактики заболевания часто хватает соблюдения мер личной гигиены, усилить безопасность помогают прививки. Фактор случайности исключать нельзя — тогда вакцинация не оставит инфекции шанса. Прививки от ВГА рекомендуют делать путешественникам. Достаточно одной процедуры за 2-4 недели до первой поездки. Этого времени хватит для формирования антител. Прививки от ВГВ включены в России в Национальный календарь. Детям их делают в четыре этапа:</w:t>
      </w:r>
    </w:p>
    <w:p w:rsidR="002F3BB0" w:rsidRPr="006D0D2B" w:rsidRDefault="002F3BB0" w:rsidP="001A3607">
      <w:pPr>
        <w:numPr>
          <w:ilvl w:val="0"/>
          <w:numId w:val="4"/>
        </w:numPr>
        <w:spacing w:after="0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0D2B">
        <w:rPr>
          <w:rFonts w:ascii="Times New Roman" w:hAnsi="Times New Roman" w:cs="Times New Roman"/>
          <w:sz w:val="24"/>
          <w:szCs w:val="24"/>
        </w:rPr>
        <w:t xml:space="preserve">при рождении — </w:t>
      </w:r>
      <w:proofErr w:type="gramStart"/>
      <w:r w:rsidRPr="006D0D2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6D0D2B">
        <w:rPr>
          <w:rFonts w:ascii="Times New Roman" w:hAnsi="Times New Roman" w:cs="Times New Roman"/>
          <w:sz w:val="24"/>
          <w:szCs w:val="24"/>
        </w:rPr>
        <w:t xml:space="preserve"> 12 часов;</w:t>
      </w:r>
    </w:p>
    <w:p w:rsidR="002F3BB0" w:rsidRPr="006D0D2B" w:rsidRDefault="002F3BB0" w:rsidP="001A3607">
      <w:pPr>
        <w:numPr>
          <w:ilvl w:val="0"/>
          <w:numId w:val="4"/>
        </w:numPr>
        <w:spacing w:after="0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0D2B">
        <w:rPr>
          <w:rFonts w:ascii="Times New Roman" w:hAnsi="Times New Roman" w:cs="Times New Roman"/>
          <w:sz w:val="24"/>
          <w:szCs w:val="24"/>
        </w:rPr>
        <w:t>в один месяц;</w:t>
      </w:r>
    </w:p>
    <w:p w:rsidR="002F3BB0" w:rsidRPr="006D0D2B" w:rsidRDefault="002F3BB0" w:rsidP="001A3607">
      <w:pPr>
        <w:numPr>
          <w:ilvl w:val="0"/>
          <w:numId w:val="4"/>
        </w:numPr>
        <w:spacing w:after="0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0D2B">
        <w:rPr>
          <w:rFonts w:ascii="Times New Roman" w:hAnsi="Times New Roman" w:cs="Times New Roman"/>
          <w:sz w:val="24"/>
          <w:szCs w:val="24"/>
        </w:rPr>
        <w:t>в полгода;</w:t>
      </w:r>
    </w:p>
    <w:p w:rsidR="002F3BB0" w:rsidRPr="006D0D2B" w:rsidRDefault="002F3BB0" w:rsidP="001A3607">
      <w:pPr>
        <w:numPr>
          <w:ilvl w:val="0"/>
          <w:numId w:val="4"/>
        </w:numPr>
        <w:spacing w:after="0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0D2B">
        <w:rPr>
          <w:rFonts w:ascii="Times New Roman" w:hAnsi="Times New Roman" w:cs="Times New Roman"/>
          <w:sz w:val="24"/>
          <w:szCs w:val="24"/>
        </w:rPr>
        <w:t>в один год.</w:t>
      </w:r>
    </w:p>
    <w:p w:rsidR="002F3BB0" w:rsidRPr="006D0D2B" w:rsidRDefault="002F3BB0" w:rsidP="001A3607">
      <w:pPr>
        <w:pStyle w:val="a3"/>
        <w:spacing w:before="0" w:beforeAutospacing="0" w:after="0" w:afterAutospacing="0" w:line="276" w:lineRule="auto"/>
        <w:ind w:left="-425" w:firstLine="425"/>
        <w:jc w:val="both"/>
      </w:pPr>
      <w:r w:rsidRPr="006D0D2B">
        <w:t xml:space="preserve">При наличии показаний (обычно это заболевания, вызывающие </w:t>
      </w:r>
      <w:proofErr w:type="spellStart"/>
      <w:r w:rsidRPr="006D0D2B">
        <w:t>иммунодефицитные</w:t>
      </w:r>
      <w:proofErr w:type="spellEnd"/>
      <w:r w:rsidRPr="006D0D2B">
        <w:t xml:space="preserve"> состояния) каждые 5-7 лет проводится ревакцинация.</w:t>
      </w:r>
    </w:p>
    <w:p w:rsidR="000643CB" w:rsidRDefault="002F3BB0" w:rsidP="001A3607">
      <w:pPr>
        <w:pStyle w:val="a3"/>
        <w:spacing w:before="0" w:beforeAutospacing="0" w:after="0" w:afterAutospacing="0" w:line="276" w:lineRule="auto"/>
        <w:ind w:left="-425" w:firstLine="425"/>
        <w:jc w:val="both"/>
        <w:rPr>
          <w:rFonts w:ascii="Comic Sans MS" w:hAnsi="Comic Sans MS"/>
        </w:rPr>
      </w:pPr>
      <w:r w:rsidRPr="006D0D2B">
        <w:t>Вакцин от гепатита C и D на сегодняшний день не существует, а от E — находится в стадии разработки. Китайскими вирусологами была подтверждена ее безопасность. Доказано, что она предотвращает возникновение симптомов у мужчин. Действие вакцины на женщин и детей, ее эффект при бессимптомном течении воспалител</w:t>
      </w:r>
      <w:r w:rsidR="006D0D2B">
        <w:t>ьного процесса пока исследуются.</w:t>
      </w:r>
    </w:p>
    <w:sectPr w:rsidR="000643CB" w:rsidSect="009746BE">
      <w:pgSz w:w="11906" w:h="16838"/>
      <w:pgMar w:top="851" w:right="850" w:bottom="1134" w:left="127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D14B1"/>
    <w:multiLevelType w:val="multilevel"/>
    <w:tmpl w:val="F722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565CB"/>
    <w:multiLevelType w:val="multilevel"/>
    <w:tmpl w:val="D68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D72A9"/>
    <w:multiLevelType w:val="multilevel"/>
    <w:tmpl w:val="117A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26C87"/>
    <w:multiLevelType w:val="multilevel"/>
    <w:tmpl w:val="A3B8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>
    <w:useFELayout/>
  </w:compat>
  <w:rsids>
    <w:rsidRoot w:val="00DF46F5"/>
    <w:rsid w:val="000643CB"/>
    <w:rsid w:val="000B6C42"/>
    <w:rsid w:val="001000DA"/>
    <w:rsid w:val="001313AC"/>
    <w:rsid w:val="001450B0"/>
    <w:rsid w:val="001A3607"/>
    <w:rsid w:val="001F2898"/>
    <w:rsid w:val="00297484"/>
    <w:rsid w:val="002B4853"/>
    <w:rsid w:val="002F3BB0"/>
    <w:rsid w:val="003033AF"/>
    <w:rsid w:val="00324DE8"/>
    <w:rsid w:val="00434006"/>
    <w:rsid w:val="004860CB"/>
    <w:rsid w:val="00614258"/>
    <w:rsid w:val="00635045"/>
    <w:rsid w:val="00683B6D"/>
    <w:rsid w:val="006D0D2B"/>
    <w:rsid w:val="006D3549"/>
    <w:rsid w:val="008769EB"/>
    <w:rsid w:val="00877CDD"/>
    <w:rsid w:val="008F2E4C"/>
    <w:rsid w:val="009746BE"/>
    <w:rsid w:val="009C144B"/>
    <w:rsid w:val="00A82741"/>
    <w:rsid w:val="00A9550A"/>
    <w:rsid w:val="00AB590A"/>
    <w:rsid w:val="00B97B18"/>
    <w:rsid w:val="00DF46F5"/>
    <w:rsid w:val="00E00D96"/>
    <w:rsid w:val="00E213E1"/>
    <w:rsid w:val="00E23847"/>
    <w:rsid w:val="00ED12BF"/>
    <w:rsid w:val="00F0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AC"/>
  </w:style>
  <w:style w:type="paragraph" w:styleId="1">
    <w:name w:val="heading 1"/>
    <w:basedOn w:val="a"/>
    <w:link w:val="10"/>
    <w:uiPriority w:val="9"/>
    <w:qFormat/>
    <w:rsid w:val="00064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6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46F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F46F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43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64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064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ukc_zav</dc:creator>
  <cp:keywords/>
  <dc:description/>
  <cp:lastModifiedBy>ukc_zav</cp:lastModifiedBy>
  <cp:revision>23</cp:revision>
  <dcterms:created xsi:type="dcterms:W3CDTF">2022-06-24T03:55:00Z</dcterms:created>
  <dcterms:modified xsi:type="dcterms:W3CDTF">2024-07-23T03:08:00Z</dcterms:modified>
</cp:coreProperties>
</file>